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E1BB" w14:textId="51C4E6A2" w:rsidR="00755DC7" w:rsidRDefault="002C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Umowa nr ……./VWSD/ROK/202</w:t>
      </w:r>
      <w:r w:rsidR="007C222A">
        <w:rPr>
          <w:rFonts w:ascii="Times New Roman" w:eastAsia="Times New Roman" w:hAnsi="Times New Roman" w:cs="Times New Roman"/>
          <w:b/>
        </w:rPr>
        <w:t>5</w:t>
      </w:r>
    </w:p>
    <w:p w14:paraId="1A1F78A9" w14:textId="77777777" w:rsidR="00755DC7" w:rsidRDefault="002C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 dofinansowanie przedsięwzięcia służącego poprawie </w:t>
      </w:r>
    </w:p>
    <w:p w14:paraId="4464A7F0" w14:textId="77777777" w:rsidR="00755DC7" w:rsidRDefault="002C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efektywności energetycznej</w:t>
      </w:r>
    </w:p>
    <w:p w14:paraId="648B7309" w14:textId="77777777" w:rsidR="00755DC7" w:rsidRDefault="002C01FF">
      <w:pPr>
        <w:spacing w:before="36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zawarta w dniu …………… w ……………, pomiędzy:</w:t>
      </w:r>
    </w:p>
    <w:p w14:paraId="54C8F9BC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Veolia Wschód Sp. z o.o. przy ul. Hrubieszowskiej 173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>22-400 Zamość</w:t>
      </w:r>
      <w:r>
        <w:rPr>
          <w:rFonts w:ascii="Times New Roman" w:eastAsia="Times New Roman" w:hAnsi="Times New Roman" w:cs="Times New Roman"/>
        </w:rPr>
        <w:t xml:space="preserve"> zarejestrowaną w Rejestrze Przedsiębiorców Krajowego Rejestru Sądowego prowadzonym przez Sąd Rejonowy Lublin-Wschód w Lublinie z siedzibą w Świdniku, VI Wydział Gospodarczy KRS pod numerem </w:t>
      </w:r>
      <w:r>
        <w:rPr>
          <w:rFonts w:ascii="Times New Roman" w:eastAsia="Times New Roman" w:hAnsi="Times New Roman" w:cs="Times New Roman"/>
          <w:highlight w:val="white"/>
        </w:rPr>
        <w:t xml:space="preserve">0000049465 </w:t>
      </w:r>
      <w:r>
        <w:rPr>
          <w:rFonts w:ascii="Times New Roman" w:eastAsia="Times New Roman" w:hAnsi="Times New Roman" w:cs="Times New Roman"/>
        </w:rPr>
        <w:t>; NIP 922</w:t>
      </w:r>
      <w:r>
        <w:rPr>
          <w:rFonts w:ascii="Times New Roman" w:eastAsia="Times New Roman" w:hAnsi="Times New Roman" w:cs="Times New Roman"/>
          <w:highlight w:val="white"/>
        </w:rPr>
        <w:t>-00-03-465</w:t>
      </w:r>
      <w:r>
        <w:rPr>
          <w:rFonts w:ascii="Times New Roman" w:eastAsia="Times New Roman" w:hAnsi="Times New Roman" w:cs="Times New Roman"/>
        </w:rPr>
        <w:t>; REGON 950016528; wysokość kapitału</w:t>
      </w:r>
      <w:r>
        <w:rPr>
          <w:rFonts w:ascii="Times New Roman" w:eastAsia="Times New Roman" w:hAnsi="Times New Roman" w:cs="Times New Roman"/>
        </w:rPr>
        <w:t xml:space="preserve"> zakładowego: 72 043 050,00 </w:t>
      </w:r>
      <w:r>
        <w:rPr>
          <w:rFonts w:ascii="Times New Roman" w:eastAsia="Times New Roman" w:hAnsi="Times New Roman" w:cs="Times New Roman"/>
          <w:highlight w:val="white"/>
        </w:rPr>
        <w:t>PLN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>wpłacony w całości, zwaną w dalszej części umowy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b/>
        </w:rPr>
        <w:t>Podmiot Zobowiązany</w:t>
      </w:r>
      <w:r>
        <w:rPr>
          <w:rFonts w:ascii="Times New Roman" w:eastAsia="Times New Roman" w:hAnsi="Times New Roman" w:cs="Times New Roman"/>
        </w:rPr>
        <w:t>”</w:t>
      </w:r>
    </w:p>
    <w:p w14:paraId="3D21767E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reprezentowany przez:</w:t>
      </w:r>
    </w:p>
    <w:p w14:paraId="47CB8768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………………………………………………….</w:t>
      </w:r>
    </w:p>
    <w:p w14:paraId="66166D22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…………………………………………………. </w:t>
      </w:r>
    </w:p>
    <w:p w14:paraId="05658EB7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</w:p>
    <w:p w14:paraId="2420C265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7CE7436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zwaną w dalszej części umowy</w:t>
      </w:r>
      <w:r>
        <w:rPr>
          <w:rFonts w:ascii="Times New Roman" w:eastAsia="Times New Roman" w:hAnsi="Times New Roman" w:cs="Times New Roman"/>
          <w:b/>
        </w:rPr>
        <w:t xml:space="preserve"> „Beneficjen</w:t>
      </w:r>
      <w:r>
        <w:rPr>
          <w:rFonts w:ascii="Times New Roman" w:eastAsia="Times New Roman" w:hAnsi="Times New Roman" w:cs="Times New Roman"/>
          <w:b/>
        </w:rPr>
        <w:t>tem”</w:t>
      </w:r>
    </w:p>
    <w:p w14:paraId="664CF516" w14:textId="77777777" w:rsidR="00755DC7" w:rsidRDefault="002C01F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reprezentowany przez:</w:t>
      </w:r>
    </w:p>
    <w:p w14:paraId="3163330C" w14:textId="77777777" w:rsidR="00755DC7" w:rsidRDefault="002C01F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………………………………………………….</w:t>
      </w:r>
    </w:p>
    <w:p w14:paraId="45AA15F8" w14:textId="77777777" w:rsidR="00755DC7" w:rsidRDefault="002C01F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…………………………………………………. </w:t>
      </w:r>
    </w:p>
    <w:p w14:paraId="2919B74B" w14:textId="77777777" w:rsidR="00755DC7" w:rsidRDefault="00755DC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</w:rPr>
      </w:pPr>
    </w:p>
    <w:p w14:paraId="5A9976CF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postanowiły zawrzeć Umowę o następującej treści:</w:t>
      </w:r>
    </w:p>
    <w:p w14:paraId="4C6FD6BD" w14:textId="77777777" w:rsidR="00755DC7" w:rsidRDefault="002C0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Przedmiot Umowy</w:t>
      </w:r>
    </w:p>
    <w:p w14:paraId="798DEDF1" w14:textId="77777777" w:rsidR="00755DC7" w:rsidRDefault="002C01F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Przedmiotem niniejszej umowy (zwanej dalej: „</w:t>
      </w:r>
      <w:r>
        <w:rPr>
          <w:rFonts w:ascii="Times New Roman" w:eastAsia="Times New Roman" w:hAnsi="Times New Roman" w:cs="Times New Roman"/>
          <w:b/>
        </w:rPr>
        <w:t>Umową</w:t>
      </w:r>
      <w:r>
        <w:rPr>
          <w:rFonts w:ascii="Times New Roman" w:eastAsia="Times New Roman" w:hAnsi="Times New Roman" w:cs="Times New Roman"/>
        </w:rPr>
        <w:t>”) jest określenie zasad dofinansowania przez Podmiot Zobowiązany Przedsięwzięcia służącego poprawie efektywności energetycznej realizowanego przez Beneficjenta, zgodnie z zasadami określonymi Ustawą z dnia 20 maja 2016 r. o efektywności energetycznej (Dz.</w:t>
      </w:r>
      <w:r>
        <w:rPr>
          <w:rFonts w:ascii="Times New Roman" w:eastAsia="Times New Roman" w:hAnsi="Times New Roman" w:cs="Times New Roman"/>
        </w:rPr>
        <w:t xml:space="preserve"> U. z 2016 r, poz. 831 z późn. zm. tj.: Dz.U. z 2021 r. poz. 2166).</w:t>
      </w:r>
    </w:p>
    <w:p w14:paraId="54EE3C39" w14:textId="77777777" w:rsidR="00755DC7" w:rsidRDefault="00755DC7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52893258" w14:textId="77777777" w:rsidR="00755DC7" w:rsidRDefault="002C0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Przedsięwzięcie i Dofinansowanie</w:t>
      </w:r>
    </w:p>
    <w:tbl>
      <w:tblPr>
        <w:tblStyle w:val="a"/>
        <w:tblW w:w="9246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4773"/>
        <w:gridCol w:w="3828"/>
      </w:tblGrid>
      <w:tr w:rsidR="00755DC7" w14:paraId="4B7455B9" w14:textId="77777777">
        <w:tc>
          <w:tcPr>
            <w:tcW w:w="645" w:type="dxa"/>
          </w:tcPr>
          <w:p w14:paraId="745D396D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4773" w:type="dxa"/>
          </w:tcPr>
          <w:p w14:paraId="3770F42C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Adres Przedsięwzięcia:</w:t>
            </w:r>
          </w:p>
        </w:tc>
        <w:tc>
          <w:tcPr>
            <w:tcW w:w="3828" w:type="dxa"/>
          </w:tcPr>
          <w:p w14:paraId="03541348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3B8136F6" w14:textId="77777777">
        <w:tc>
          <w:tcPr>
            <w:tcW w:w="645" w:type="dxa"/>
          </w:tcPr>
          <w:p w14:paraId="49096643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4773" w:type="dxa"/>
          </w:tcPr>
          <w:p w14:paraId="08A4F0D5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Rodzaj Przedsięwzięcia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3828" w:type="dxa"/>
          </w:tcPr>
          <w:p w14:paraId="3AB7E2B6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5B248BF5" w14:textId="77777777">
        <w:tc>
          <w:tcPr>
            <w:tcW w:w="645" w:type="dxa"/>
          </w:tcPr>
          <w:p w14:paraId="672642D9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4773" w:type="dxa"/>
          </w:tcPr>
          <w:p w14:paraId="41DF639C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Rodzaj montowanego Sprzętu:</w:t>
            </w:r>
          </w:p>
        </w:tc>
        <w:tc>
          <w:tcPr>
            <w:tcW w:w="3828" w:type="dxa"/>
          </w:tcPr>
          <w:p w14:paraId="31FD3D47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65E00797" w14:textId="77777777">
        <w:tc>
          <w:tcPr>
            <w:tcW w:w="645" w:type="dxa"/>
          </w:tcPr>
          <w:p w14:paraId="241A1491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4773" w:type="dxa"/>
          </w:tcPr>
          <w:p w14:paraId="1793BAFF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Zakończenia Realizacji Przedsięwzięcia:</w:t>
            </w:r>
          </w:p>
        </w:tc>
        <w:tc>
          <w:tcPr>
            <w:tcW w:w="3828" w:type="dxa"/>
          </w:tcPr>
          <w:p w14:paraId="19798495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57D2B047" w14:textId="77777777">
        <w:tc>
          <w:tcPr>
            <w:tcW w:w="645" w:type="dxa"/>
          </w:tcPr>
          <w:p w14:paraId="5E902649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4773" w:type="dxa"/>
          </w:tcPr>
          <w:p w14:paraId="5B19B714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Ilość Oszczędności:</w:t>
            </w:r>
          </w:p>
        </w:tc>
        <w:tc>
          <w:tcPr>
            <w:tcW w:w="3828" w:type="dxa"/>
          </w:tcPr>
          <w:p w14:paraId="04915E13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7425688E" w14:textId="77777777">
        <w:tc>
          <w:tcPr>
            <w:tcW w:w="645" w:type="dxa"/>
          </w:tcPr>
          <w:p w14:paraId="48C18888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4773" w:type="dxa"/>
          </w:tcPr>
          <w:p w14:paraId="439FA318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Koszt realizacji Przedsięwzięcia: </w:t>
            </w:r>
          </w:p>
        </w:tc>
        <w:tc>
          <w:tcPr>
            <w:tcW w:w="3828" w:type="dxa"/>
          </w:tcPr>
          <w:p w14:paraId="5E40B9D1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652B7D05" w14:textId="77777777">
        <w:tc>
          <w:tcPr>
            <w:tcW w:w="645" w:type="dxa"/>
          </w:tcPr>
          <w:p w14:paraId="5A29036C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4773" w:type="dxa"/>
          </w:tcPr>
          <w:p w14:paraId="72753F8A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Kwota Dofinansowania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3828" w:type="dxa"/>
          </w:tcPr>
          <w:p w14:paraId="17139443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4C7E89B6" w14:textId="77777777">
        <w:tc>
          <w:tcPr>
            <w:tcW w:w="645" w:type="dxa"/>
          </w:tcPr>
          <w:p w14:paraId="506808E0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4773" w:type="dxa"/>
          </w:tcPr>
          <w:p w14:paraId="42294DF8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Dane kontaktowe Beneficjenta:</w:t>
            </w:r>
          </w:p>
        </w:tc>
        <w:tc>
          <w:tcPr>
            <w:tcW w:w="3828" w:type="dxa"/>
          </w:tcPr>
          <w:p w14:paraId="45A0FFB5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1D5F4DCF" w14:textId="77777777">
        <w:tc>
          <w:tcPr>
            <w:tcW w:w="645" w:type="dxa"/>
          </w:tcPr>
          <w:p w14:paraId="2D75E57B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9.</w:t>
            </w:r>
          </w:p>
        </w:tc>
        <w:tc>
          <w:tcPr>
            <w:tcW w:w="4773" w:type="dxa"/>
          </w:tcPr>
          <w:p w14:paraId="1EF17BC6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Numer konta Beneficjenta:</w:t>
            </w:r>
          </w:p>
        </w:tc>
        <w:tc>
          <w:tcPr>
            <w:tcW w:w="3828" w:type="dxa"/>
          </w:tcPr>
          <w:p w14:paraId="31261779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DC7" w14:paraId="3B342AD6" w14:textId="77777777">
        <w:tc>
          <w:tcPr>
            <w:tcW w:w="645" w:type="dxa"/>
          </w:tcPr>
          <w:p w14:paraId="6C38B14C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10.</w:t>
            </w:r>
          </w:p>
        </w:tc>
        <w:tc>
          <w:tcPr>
            <w:tcW w:w="4773" w:type="dxa"/>
          </w:tcPr>
          <w:p w14:paraId="55F6AC2A" w14:textId="77777777" w:rsidR="00755DC7" w:rsidRDefault="002C0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 wygaśnięcia Umowy:</w:t>
            </w:r>
          </w:p>
        </w:tc>
        <w:tc>
          <w:tcPr>
            <w:tcW w:w="3828" w:type="dxa"/>
          </w:tcPr>
          <w:p w14:paraId="7337B553" w14:textId="77777777" w:rsidR="00755DC7" w:rsidRDefault="00755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B5C2CFB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Należy określić zgodnie z § 5 Regulaminu. </w:t>
      </w:r>
    </w:p>
    <w:p w14:paraId="7A367FD5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 Obliczona jako … % iloczynu Oszczędności oraz średniej ceny PMEF_F ustalonej na podstawie ostatnich …….. sesji giełdowych na Rynku Praw Majątkowych prowadzonym przez Towarową Giełdę Energii S.A. bezpośrednio poprzedzających zawarcie Umowy.</w:t>
      </w:r>
    </w:p>
    <w:p w14:paraId="17D308BD" w14:textId="77777777" w:rsidR="00755DC7" w:rsidRDefault="00755DC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0305F7" w14:textId="77777777" w:rsidR="00755DC7" w:rsidRDefault="002C0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Interpretacj</w:t>
      </w:r>
      <w:r>
        <w:rPr>
          <w:rFonts w:ascii="Times New Roman" w:eastAsia="Times New Roman" w:hAnsi="Times New Roman" w:cs="Times New Roman"/>
          <w:b/>
          <w:color w:val="000000"/>
        </w:rPr>
        <w:t>a Umowy</w:t>
      </w:r>
    </w:p>
    <w:p w14:paraId="0D089D44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Umowa powinna być interpretowana łącznie z następującymi dokumentami: </w:t>
      </w:r>
    </w:p>
    <w:p w14:paraId="1E85E696" w14:textId="77777777" w:rsidR="00755DC7" w:rsidRDefault="002C01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Ustawą z dnia 20 maja 2016 r. o efektywności energetycznej (Dz. U. z 2016 r, poz. 831 z późn. zm.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/>
        </w:rPr>
        <w:t>,: Dz. U. z 2021 r., poz. 2166 z późn. zm., zwaną dalej „</w:t>
      </w:r>
      <w:r>
        <w:rPr>
          <w:rFonts w:ascii="Times New Roman" w:eastAsia="Times New Roman" w:hAnsi="Times New Roman" w:cs="Times New Roman"/>
          <w:b/>
          <w:color w:val="000000"/>
        </w:rPr>
        <w:t>Ustawą</w:t>
      </w:r>
      <w:r>
        <w:rPr>
          <w:rFonts w:ascii="Times New Roman" w:eastAsia="Times New Roman" w:hAnsi="Times New Roman" w:cs="Times New Roman"/>
          <w:color w:val="000000"/>
        </w:rPr>
        <w:t>”);</w:t>
      </w:r>
    </w:p>
    <w:p w14:paraId="11EBDAC4" w14:textId="77777777" w:rsidR="00755DC7" w:rsidRDefault="002C01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69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Wnioskiem o udzielenie dofinansowania złożonym przez Beneficjenta; </w:t>
      </w:r>
    </w:p>
    <w:p w14:paraId="2034559D" w14:textId="77777777" w:rsidR="00755DC7" w:rsidRDefault="002C01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69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Regulaminem Programu </w:t>
      </w:r>
      <w:r>
        <w:rPr>
          <w:rFonts w:ascii="Times New Roman" w:eastAsia="Times New Roman" w:hAnsi="Times New Roman" w:cs="Times New Roman"/>
          <w:color w:val="000000"/>
        </w:rPr>
        <w:t>Dofinansowań Przedsięwzięć Służących Poprawie Efektywności Energetycznej udzielanych przez Veolia Wschód Sp. z o.o. z dnia 11.12.2023r, (zwanym dalej: „</w:t>
      </w:r>
      <w:r>
        <w:rPr>
          <w:rFonts w:ascii="Times New Roman" w:eastAsia="Times New Roman" w:hAnsi="Times New Roman" w:cs="Times New Roman"/>
          <w:b/>
          <w:color w:val="000000"/>
        </w:rPr>
        <w:t>Regulaminem</w:t>
      </w:r>
      <w:r>
        <w:rPr>
          <w:rFonts w:ascii="Times New Roman" w:eastAsia="Times New Roman" w:hAnsi="Times New Roman" w:cs="Times New Roman"/>
          <w:color w:val="000000"/>
        </w:rPr>
        <w:t xml:space="preserve">”); </w:t>
      </w:r>
    </w:p>
    <w:p w14:paraId="12C53BA9" w14:textId="77777777" w:rsidR="00755DC7" w:rsidRDefault="002C01F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69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wszystkimi załącznikami do Umowy. </w:t>
      </w:r>
    </w:p>
    <w:p w14:paraId="338E6AC8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Sformułowania pisane w Umowie wielką literą mają znac</w:t>
      </w:r>
      <w:r>
        <w:rPr>
          <w:rFonts w:ascii="Times New Roman" w:eastAsia="Times New Roman" w:hAnsi="Times New Roman" w:cs="Times New Roman"/>
          <w:color w:val="000000"/>
        </w:rPr>
        <w:t xml:space="preserve">zenie nadane im w Regulaminie. </w:t>
      </w:r>
    </w:p>
    <w:p w14:paraId="79A350D2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Beneficjent oświadcza, że na dzień podpisania Umowy znana jest mu treść Ustawy </w:t>
      </w:r>
      <w:r>
        <w:rPr>
          <w:rFonts w:ascii="Times New Roman" w:eastAsia="Times New Roman" w:hAnsi="Times New Roman" w:cs="Times New Roman"/>
          <w:color w:val="000000"/>
        </w:rPr>
        <w:br/>
        <w:t xml:space="preserve">i Regulaminu oraz akceptuje wynikające z nich warunki realizacji Przedsięwzięcia. </w:t>
      </w:r>
    </w:p>
    <w:p w14:paraId="09608426" w14:textId="77777777" w:rsidR="00755DC7" w:rsidRDefault="00755D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</w:p>
    <w:p w14:paraId="56BA6305" w14:textId="77777777" w:rsidR="00755DC7" w:rsidRDefault="002C0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Prawa i obowiązki Stron</w:t>
      </w:r>
    </w:p>
    <w:p w14:paraId="4775A004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Beneficjent oświadcza, że nie zgłosił przedmiotowego Przedsięwzięcia innemu podmiotowi zobowiązanemu w ramach Programu bezzwrotnych dofinansowań przedsięwzięć służących poprawie efektywności energetycznej. </w:t>
      </w:r>
    </w:p>
    <w:p w14:paraId="06889432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Beneficjent zobowiązuje się nie zgłaszać Przedsię</w:t>
      </w:r>
      <w:r>
        <w:rPr>
          <w:rFonts w:ascii="Times New Roman" w:eastAsia="Times New Roman" w:hAnsi="Times New Roman" w:cs="Times New Roman"/>
          <w:color w:val="000000"/>
        </w:rPr>
        <w:t>wzięcia ani pozyskiwać dla tego Przedsięwzięcia innego dofinansowania w ramach programu bezzwrotnych dofinansowań w celu współfinansowania przedsięwzięć służących poprawie efektywności energetycznej. Podmiot Zobowiązany może żądać złożenia pisemnego oświad</w:t>
      </w:r>
      <w:r>
        <w:rPr>
          <w:rFonts w:ascii="Times New Roman" w:eastAsia="Times New Roman" w:hAnsi="Times New Roman" w:cs="Times New Roman"/>
          <w:color w:val="000000"/>
        </w:rPr>
        <w:t>czenia w przedmiocie określonym w zdaniu powyższym na etapie składania Wniosku oraz na każdym etapie wykonywania zawartej Umowy. W przypadku złożenia oświadczenia niezgodnego z rzeczywistością lub złożenia wniosku o dofinansowanie na to samo Przedsięwzięci</w:t>
      </w:r>
      <w:r>
        <w:rPr>
          <w:rFonts w:ascii="Times New Roman" w:eastAsia="Times New Roman" w:hAnsi="Times New Roman" w:cs="Times New Roman"/>
          <w:color w:val="000000"/>
        </w:rPr>
        <w:t>e do innego podmiotu, Beneficjent zobowiązany jest do zwrotu całości Dofinansowania zgodnie z postanowieniami § 19 Regulaminu.</w:t>
      </w:r>
    </w:p>
    <w:p w14:paraId="40A9F45E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 dostarczeniu przez Beneficjenta Podmiotowi Zobowiązanemu Raportu końcowego potwierdzającego osiągnięcie przez Beneficjenta Osz</w:t>
      </w:r>
      <w:r>
        <w:rPr>
          <w:rFonts w:ascii="Times New Roman" w:eastAsia="Times New Roman" w:hAnsi="Times New Roman" w:cs="Times New Roman"/>
          <w:color w:val="000000"/>
        </w:rPr>
        <w:t xml:space="preserve">czędności w ilości określonej w punkcie 2.5 powyżej oraz spełnieniu pozostałych warunków określonych w Regulaminie, Podmiot Zobowiązany wypłaci Beneficjentowi Dofinansowanie Przedsięwzięcia w kwocie określonej </w:t>
      </w:r>
      <w:r>
        <w:rPr>
          <w:rFonts w:ascii="Times New Roman" w:eastAsia="Times New Roman" w:hAnsi="Times New Roman" w:cs="Times New Roman"/>
          <w:color w:val="000000"/>
        </w:rPr>
        <w:br/>
        <w:t>w punkcie 2.7 powyżej na rachunek Beneficjent</w:t>
      </w:r>
      <w:r>
        <w:rPr>
          <w:rFonts w:ascii="Times New Roman" w:eastAsia="Times New Roman" w:hAnsi="Times New Roman" w:cs="Times New Roman"/>
          <w:color w:val="000000"/>
        </w:rPr>
        <w:t>a wskazany w punkcie 2.9 powyżej, lecz nie wyższej niż iloczyn ilości energii finalnej zaoszczędzonej w wyniku realizacji Przedsięwzięcia w roku kalendarzowym, wyrażonej w tonach oleju ekwiwalentnego i jednostkowej opłaty zastępczej obowiązującej w roku Za</w:t>
      </w:r>
      <w:r>
        <w:rPr>
          <w:rFonts w:ascii="Times New Roman" w:eastAsia="Times New Roman" w:hAnsi="Times New Roman" w:cs="Times New Roman"/>
          <w:color w:val="000000"/>
        </w:rPr>
        <w:t>kończenia Realizacji Przedsięwzięcia.</w:t>
      </w:r>
    </w:p>
    <w:p w14:paraId="53108873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daty wypłaty Dofinansowania Beneficjent zobowiązuje się zapewnić płynność finansową realizacji Przedsięwzięcia i pokrywać wszelkie wydatki związane z realizacją Przedsięwzięcia. </w:t>
      </w:r>
    </w:p>
    <w:p w14:paraId="3C4F7680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Beneficjent zapewnia, że realizacj</w:t>
      </w:r>
      <w:r>
        <w:rPr>
          <w:rFonts w:ascii="Times New Roman" w:eastAsia="Times New Roman" w:hAnsi="Times New Roman" w:cs="Times New Roman"/>
          <w:color w:val="000000"/>
        </w:rPr>
        <w:t xml:space="preserve">a Przedsięwzięcia spowoduje osiągniecie przez Beneficjenta jako odbiorcę końcowego, Oszczędności w ciągu roku kalendarzowego w ilości wskazanej </w:t>
      </w:r>
      <w:r>
        <w:rPr>
          <w:rFonts w:ascii="Times New Roman" w:eastAsia="Times New Roman" w:hAnsi="Times New Roman" w:cs="Times New Roman"/>
          <w:color w:val="000000"/>
        </w:rPr>
        <w:br/>
        <w:t xml:space="preserve">w punkcie 2.5 powyżej. </w:t>
      </w:r>
    </w:p>
    <w:p w14:paraId="4F81D45B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Pozostałe prawa i obowiązki Stron określa Regulamin, który stanowi integralną część tej</w:t>
      </w:r>
      <w:r>
        <w:rPr>
          <w:rFonts w:ascii="Times New Roman" w:eastAsia="Times New Roman" w:hAnsi="Times New Roman" w:cs="Times New Roman"/>
          <w:color w:val="000000"/>
        </w:rPr>
        <w:t xml:space="preserve"> Umowy. </w:t>
      </w:r>
    </w:p>
    <w:p w14:paraId="42BC8851" w14:textId="77777777" w:rsidR="00755DC7" w:rsidRDefault="00755D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</w:rPr>
      </w:pPr>
    </w:p>
    <w:p w14:paraId="55C65C6C" w14:textId="77777777" w:rsidR="00755DC7" w:rsidRDefault="002C01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Postanowienia końcowe </w:t>
      </w:r>
    </w:p>
    <w:p w14:paraId="35D482A3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Umowa obowiązuje od dnia podpisania przez ostatnią ze Stron. </w:t>
      </w:r>
    </w:p>
    <w:p w14:paraId="34A4742B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Umowa obowiązuje do dnia upływu Okresu Trwałości, z zastrzeżeniem punktu 5.3 poniżej.</w:t>
      </w:r>
    </w:p>
    <w:p w14:paraId="24095E01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Umowa wygasa w dniu wskazanym w punkcie 2.10, jeśli do tego dnia Beneficjent nie dostarczył Podmiotowi Zobowiązanemu Raportu końcowego potwierdzającego osiągnięcie Oszczę</w:t>
      </w:r>
      <w:r>
        <w:rPr>
          <w:rFonts w:ascii="Times New Roman" w:eastAsia="Times New Roman" w:hAnsi="Times New Roman" w:cs="Times New Roman"/>
          <w:color w:val="000000"/>
        </w:rPr>
        <w:t>dności w wyniku realizacji Przedsięwzięcia.</w:t>
      </w:r>
    </w:p>
    <w:p w14:paraId="166811AD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Przyczyny i zasady wypowiadania Umowy określone zostały w Regulaminie.</w:t>
      </w:r>
    </w:p>
    <w:p w14:paraId="317ACE00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Zmiany Umowy wymagają formy pisemnej pod rygorem nieważności.</w:t>
      </w:r>
    </w:p>
    <w:p w14:paraId="4F3D99A9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Strony będą dążyły do polubownego rozwiazywania sporów powstałych w związku </w:t>
      </w:r>
      <w:r>
        <w:rPr>
          <w:rFonts w:ascii="Times New Roman" w:eastAsia="Times New Roman" w:hAnsi="Times New Roman" w:cs="Times New Roman"/>
          <w:color w:val="000000"/>
        </w:rPr>
        <w:br/>
        <w:t xml:space="preserve">z </w:t>
      </w:r>
      <w:r>
        <w:rPr>
          <w:rFonts w:ascii="Times New Roman" w:eastAsia="Times New Roman" w:hAnsi="Times New Roman" w:cs="Times New Roman"/>
          <w:color w:val="000000"/>
        </w:rPr>
        <w:t xml:space="preserve">realizacją Umowy. W przypadku niemożności polubownego rozwiązania sporów powstałych w związku z realizacją Umowy sprawa zostanie rozstrzygnięta w postepowaniu sadowym przez sad właściwy miejscowo dla siedziby Podmiotu Zobowiązanego. </w:t>
      </w:r>
    </w:p>
    <w:p w14:paraId="093CC310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Szczegółowe zasady przetwarzania danych osobowych Beneficjenta przez Podmiot Zobowiązany znajdują się w Załączniku nr 2 do Umowy. </w:t>
      </w:r>
    </w:p>
    <w:p w14:paraId="7B13E80B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Umowa została sporządzona w dwóch jednobrzmiących egzemplarzach, po jednym dla każdej ze Stron. </w:t>
      </w:r>
    </w:p>
    <w:p w14:paraId="45B9E6C8" w14:textId="77777777" w:rsidR="00755DC7" w:rsidRDefault="002C01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Integralną cześć Umowy stan</w:t>
      </w:r>
      <w:r>
        <w:rPr>
          <w:rFonts w:ascii="Times New Roman" w:eastAsia="Times New Roman" w:hAnsi="Times New Roman" w:cs="Times New Roman"/>
          <w:color w:val="000000"/>
        </w:rPr>
        <w:t xml:space="preserve">owią następujące załączniki: </w:t>
      </w:r>
    </w:p>
    <w:p w14:paraId="07D75902" w14:textId="77777777" w:rsidR="00755DC7" w:rsidRDefault="002C01FF">
      <w:pPr>
        <w:spacing w:before="120" w:after="12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 Załącznik nr 1 </w:t>
      </w:r>
      <w:r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</w:rPr>
        <w:t xml:space="preserve"> Regulamin Programu Dofinansowań przedsięwzięć służących poprawie efektywności energetycznej; </w:t>
      </w:r>
    </w:p>
    <w:p w14:paraId="6B7E46BD" w14:textId="77777777" w:rsidR="00755DC7" w:rsidRDefault="002C01FF">
      <w:pPr>
        <w:spacing w:before="120" w:after="120"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 Załącznik nr 2 – Obowiązek informacyjny czyli zasady przetwarzania danych osobowych .</w:t>
      </w:r>
    </w:p>
    <w:p w14:paraId="666CB685" w14:textId="77777777" w:rsidR="00755DC7" w:rsidRDefault="00755DC7">
      <w:pPr>
        <w:spacing w:before="120" w:after="120" w:line="240" w:lineRule="auto"/>
        <w:ind w:left="1080"/>
        <w:rPr>
          <w:rFonts w:ascii="Times New Roman" w:eastAsia="Times New Roman" w:hAnsi="Times New Roman" w:cs="Times New Roman"/>
        </w:rPr>
      </w:pPr>
    </w:p>
    <w:tbl>
      <w:tblPr>
        <w:tblStyle w:val="a0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755DC7" w14:paraId="336EE568" w14:textId="77777777">
        <w:tc>
          <w:tcPr>
            <w:tcW w:w="4606" w:type="dxa"/>
          </w:tcPr>
          <w:p w14:paraId="73A301E0" w14:textId="77777777" w:rsidR="00755DC7" w:rsidRDefault="002C01FF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PODMIOT ZOBOWIĄZANY</w:t>
            </w:r>
          </w:p>
          <w:p w14:paraId="4F8BEE5A" w14:textId="77777777" w:rsidR="00755DC7" w:rsidRDefault="00755D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14:paraId="4643D5D3" w14:textId="77777777" w:rsidR="00755DC7" w:rsidRDefault="002C01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BENEFICJENT</w:t>
            </w:r>
          </w:p>
        </w:tc>
      </w:tr>
      <w:tr w:rsidR="00755DC7" w14:paraId="2881BB4D" w14:textId="77777777">
        <w:tc>
          <w:tcPr>
            <w:tcW w:w="4606" w:type="dxa"/>
          </w:tcPr>
          <w:p w14:paraId="406393E2" w14:textId="77777777" w:rsidR="00755DC7" w:rsidRDefault="002C01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</w:t>
            </w:r>
          </w:p>
        </w:tc>
        <w:tc>
          <w:tcPr>
            <w:tcW w:w="4606" w:type="dxa"/>
          </w:tcPr>
          <w:p w14:paraId="472D1B6B" w14:textId="77777777" w:rsidR="00755DC7" w:rsidRDefault="002C01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</w:t>
            </w:r>
          </w:p>
        </w:tc>
      </w:tr>
      <w:tr w:rsidR="00755DC7" w14:paraId="4EC49685" w14:textId="77777777">
        <w:tc>
          <w:tcPr>
            <w:tcW w:w="4606" w:type="dxa"/>
          </w:tcPr>
          <w:p w14:paraId="13FB543D" w14:textId="77777777" w:rsidR="00755DC7" w:rsidRDefault="00755D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DB64C7" w14:textId="77777777" w:rsidR="00755DC7" w:rsidRDefault="002C01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</w:t>
            </w:r>
          </w:p>
        </w:tc>
        <w:tc>
          <w:tcPr>
            <w:tcW w:w="4606" w:type="dxa"/>
          </w:tcPr>
          <w:p w14:paraId="1AB5FE1D" w14:textId="77777777" w:rsidR="00755DC7" w:rsidRDefault="00755DC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2E24D84" w14:textId="77777777" w:rsidR="00755DC7" w:rsidRDefault="002C01F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</w:t>
            </w:r>
          </w:p>
        </w:tc>
      </w:tr>
    </w:tbl>
    <w:p w14:paraId="66CF56CA" w14:textId="77777777" w:rsidR="00755DC7" w:rsidRDefault="00755DC7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3B41617E" w14:textId="77777777" w:rsidR="00755DC7" w:rsidRDefault="00755DC7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5645FE02" w14:textId="77777777" w:rsidR="00755DC7" w:rsidRDefault="00755DC7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562E6765" w14:textId="77777777" w:rsidR="00755DC7" w:rsidRDefault="00755DC7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4D417145" w14:textId="77777777" w:rsidR="00755DC7" w:rsidRDefault="00755DC7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62A34D44" w14:textId="77777777" w:rsidR="00755DC7" w:rsidRDefault="00755DC7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2DD80471" w14:textId="77777777" w:rsidR="00755DC7" w:rsidRDefault="00755DC7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532F3B9D" w14:textId="77777777" w:rsidR="00755DC7" w:rsidRDefault="00755DC7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560EEAB3" w14:textId="6E5430D1" w:rsidR="00755DC7" w:rsidRDefault="002C01FF">
      <w:pPr>
        <w:spacing w:before="120" w:after="12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Załącznik nr 2 do umowy nr ……./VWSD/ROK/202</w:t>
      </w:r>
      <w:r w:rsidR="006C4552">
        <w:rPr>
          <w:rFonts w:ascii="Times New Roman" w:eastAsia="Times New Roman" w:hAnsi="Times New Roman" w:cs="Times New Roman"/>
          <w:b/>
        </w:rPr>
        <w:t>5</w:t>
      </w:r>
    </w:p>
    <w:p w14:paraId="154EA7C0" w14:textId="77777777" w:rsidR="00755DC7" w:rsidRDefault="00755D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586389C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Obowiązek informacyjny</w:t>
      </w:r>
    </w:p>
    <w:p w14:paraId="09367392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związku z obowiązywaniem Rozporządzenia Parlamentu Europejskiego i Rady (UE) 2016/679 z dnia 27 kwietnia 2016 r. w sprawie ochrony osób fizycznych w związku z przetwarzaniem danych osobowych i ich swobodnego przepływu (Rozporządzenie) uprzejmie informuje</w:t>
      </w:r>
      <w:r>
        <w:rPr>
          <w:rFonts w:ascii="Times New Roman" w:eastAsia="Times New Roman" w:hAnsi="Times New Roman" w:cs="Times New Roman"/>
          <w:color w:val="000000"/>
        </w:rPr>
        <w:t>my, że Państwa dane osobowe lub dane osobowe Państwa przedstawicieli przetwarzane będą, zgodnie z art. 6 Rozporządzenia ust. 1 pkt. a, b, c oraz f (w odniesieniu do niżej wymienionych punktów):</w:t>
      </w:r>
    </w:p>
    <w:p w14:paraId="08FC52AD" w14:textId="77777777" w:rsidR="00755DC7" w:rsidRDefault="002C01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celu zawarcia i realizacji umowy i będą przechowywane przez </w:t>
      </w:r>
      <w:r>
        <w:rPr>
          <w:rFonts w:ascii="Times New Roman" w:eastAsia="Times New Roman" w:hAnsi="Times New Roman" w:cs="Times New Roman"/>
          <w:color w:val="000000"/>
        </w:rPr>
        <w:t>okres 6 lat od zakończenia jej realizacji,</w:t>
      </w:r>
    </w:p>
    <w:p w14:paraId="52FC77E2" w14:textId="77777777" w:rsidR="00755DC7" w:rsidRDefault="002C01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celu przedstawienia oferty usług własnych i wówczas będą przechowywane do czasu wyrażenia sprzeciwu marketingowego,</w:t>
      </w:r>
    </w:p>
    <w:p w14:paraId="3A900C6B" w14:textId="77777777" w:rsidR="00755DC7" w:rsidRDefault="002C01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celu odzyskania należności z tytułu sprzedaży usług oraz abyśmy mogli tworzyć statystyki, zes</w:t>
      </w:r>
      <w:r>
        <w:rPr>
          <w:rFonts w:ascii="Times New Roman" w:eastAsia="Times New Roman" w:hAnsi="Times New Roman" w:cs="Times New Roman"/>
          <w:color w:val="000000"/>
        </w:rPr>
        <w:t>tawienia i analizy na potrzeby własne; w tym zakresie dane osobowe będą przechowywane przez okres 3 lat od odzyskania należności lub wykonania ostatniej czynności na danych osobowych w procesie windykacji.</w:t>
      </w:r>
    </w:p>
    <w:p w14:paraId="43392D41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Podanie przez Państwa danych osobowych jest dobrow</w:t>
      </w:r>
      <w:r>
        <w:rPr>
          <w:rFonts w:ascii="Times New Roman" w:eastAsia="Times New Roman" w:hAnsi="Times New Roman" w:cs="Times New Roman"/>
          <w:color w:val="000000"/>
        </w:rPr>
        <w:t>olne, jednak ich niepodanie uniemożliwi realizację umowy lub prowadzenie działań marketingowych.</w:t>
      </w:r>
    </w:p>
    <w:p w14:paraId="0389DBED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przypadku przedstawicieli kontrahentów, ich dane zostały pozyskane bezpośrednio od kontrahentów, których reprezentują lub z publicznie dostępnych źródeł.</w:t>
      </w:r>
    </w:p>
    <w:p w14:paraId="5AC6C73F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Pań</w:t>
      </w:r>
      <w:r>
        <w:rPr>
          <w:rFonts w:ascii="Times New Roman" w:eastAsia="Times New Roman" w:hAnsi="Times New Roman" w:cs="Times New Roman"/>
          <w:color w:val="000000"/>
        </w:rPr>
        <w:t>stwa dane osobowe przekazujemy podmiotom, z którymi współpracujemy na potrzeby świadczenia naszych usług, np. podmiotom wykonującym usługi pocztowe, kurierskie, księgowe, prawne, informatyczne.</w:t>
      </w:r>
    </w:p>
    <w:p w14:paraId="16D6A5EA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Każdy z Państwa lub Państwa przedstawicieli ma prawo do:</w:t>
      </w:r>
    </w:p>
    <w:p w14:paraId="43A7B64F" w14:textId="77777777" w:rsidR="00755DC7" w:rsidRDefault="002C01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dostępu do treści swoich danych,</w:t>
      </w:r>
    </w:p>
    <w:p w14:paraId="1409C64D" w14:textId="77777777" w:rsidR="00755DC7" w:rsidRDefault="002C01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sprostowania, usunięcia lub ograniczenia przetwarzania danych,</w:t>
      </w:r>
    </w:p>
    <w:p w14:paraId="56092408" w14:textId="77777777" w:rsidR="00755DC7" w:rsidRDefault="002C01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przenoszenia danych,</w:t>
      </w:r>
    </w:p>
    <w:p w14:paraId="37B81941" w14:textId="77777777" w:rsidR="00755DC7" w:rsidRDefault="002C01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wniesienia sprzeciwu,</w:t>
      </w:r>
    </w:p>
    <w:p w14:paraId="2CAD9DFE" w14:textId="77777777" w:rsidR="00755DC7" w:rsidRDefault="002C01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cofnięcia zgody w dowolnym momencie bez wpływu na zgodność z prawem przetwarzania, którego dokonano na podstawie zgod</w:t>
      </w:r>
      <w:r>
        <w:rPr>
          <w:rFonts w:ascii="Times New Roman" w:eastAsia="Times New Roman" w:hAnsi="Times New Roman" w:cs="Times New Roman"/>
          <w:color w:val="000000"/>
        </w:rPr>
        <w:t>y przed jej cofnięciem.</w:t>
      </w:r>
    </w:p>
    <w:p w14:paraId="1B92E8C6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Ponadto, mają Państwo prawo wniesienia skargi do Prezesa Urzędu ds. Ochrony Danych Osobowych w przypadku, gdy uznają Państwo, iż przetwarzanie danych osobowych narusza przepisy Rozporządzenia.</w:t>
      </w:r>
    </w:p>
    <w:p w14:paraId="6DF8C30D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Informujemy również, że współadministra</w:t>
      </w:r>
      <w:r>
        <w:rPr>
          <w:rFonts w:ascii="Times New Roman" w:eastAsia="Times New Roman" w:hAnsi="Times New Roman" w:cs="Times New Roman"/>
          <w:color w:val="000000"/>
        </w:rPr>
        <w:t>torami Państwa danych osobowych są:</w:t>
      </w:r>
    </w:p>
    <w:p w14:paraId="7B5FC2BB" w14:textId="77777777" w:rsidR="00755DC7" w:rsidRDefault="002C01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Veolia Wschód Sp. z o.o. z siedzibą w Zamościu (22-400) przy ul. Hrubieszowskiej 173,</w:t>
      </w:r>
    </w:p>
    <w:p w14:paraId="23BE6743" w14:textId="77777777" w:rsidR="00755DC7" w:rsidRDefault="002C01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Veolia Energia Polska S.A. z siedzibą w Warszawie (02-566) przy ulicy Puławskiej 2.</w:t>
      </w:r>
    </w:p>
    <w:p w14:paraId="5A8C3B66" w14:textId="77777777" w:rsidR="00755DC7" w:rsidRDefault="002C01F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Veolia term S.A. z siedzibą w Warszawie (02-566) przy ulicy Puławskiej 2.</w:t>
      </w:r>
    </w:p>
    <w:p w14:paraId="50CF8B86" w14:textId="77777777" w:rsidR="00755DC7" w:rsidRDefault="002C01F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Inspektorem ochrony danych osobowych w spółkach wymienionych powyżej mogą się Państwo kontaktowa</w:t>
      </w:r>
      <w:r>
        <w:rPr>
          <w:rFonts w:ascii="Times New Roman" w:eastAsia="Times New Roman" w:hAnsi="Times New Roman" w:cs="Times New Roman"/>
          <w:color w:val="000000"/>
        </w:rPr>
        <w:t xml:space="preserve">ć pod adresem: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inspektor.pl.vpol@veolia.com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14:paraId="45287ADB" w14:textId="77777777" w:rsidR="00755DC7" w:rsidRDefault="00755DC7">
      <w:pPr>
        <w:spacing w:before="120" w:after="120" w:line="240" w:lineRule="auto"/>
        <w:ind w:left="5103"/>
        <w:jc w:val="both"/>
        <w:rPr>
          <w:rFonts w:ascii="Times New Roman" w:eastAsia="Times New Roman" w:hAnsi="Times New Roman" w:cs="Times New Roman"/>
        </w:rPr>
      </w:pPr>
    </w:p>
    <w:sectPr w:rsidR="00755D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03" w:right="1417" w:bottom="12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5A1D" w14:textId="77777777" w:rsidR="002C01FF" w:rsidRDefault="002C01FF">
      <w:pPr>
        <w:spacing w:after="0" w:line="240" w:lineRule="auto"/>
      </w:pPr>
      <w:r>
        <w:separator/>
      </w:r>
    </w:p>
  </w:endnote>
  <w:endnote w:type="continuationSeparator" w:id="0">
    <w:p w14:paraId="28A30360" w14:textId="77777777" w:rsidR="002C01FF" w:rsidRDefault="002C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11CC" w14:textId="77777777" w:rsidR="00755DC7" w:rsidRDefault="002C0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DC9AC0E" w14:textId="77777777" w:rsidR="00755DC7" w:rsidRDefault="00755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4487" w14:textId="77777777" w:rsidR="00755DC7" w:rsidRDefault="002C0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C222A">
      <w:rPr>
        <w:noProof/>
        <w:color w:val="000000"/>
      </w:rPr>
      <w:t>1</w:t>
    </w:r>
    <w:r>
      <w:rPr>
        <w:color w:val="000000"/>
      </w:rPr>
      <w:fldChar w:fldCharType="end"/>
    </w:r>
  </w:p>
  <w:p w14:paraId="5474C7D5" w14:textId="77777777" w:rsidR="00755DC7" w:rsidRDefault="00755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7609" w14:textId="77777777" w:rsidR="00755DC7" w:rsidRDefault="00755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BFE1" w14:textId="77777777" w:rsidR="002C01FF" w:rsidRDefault="002C01FF">
      <w:pPr>
        <w:spacing w:after="0" w:line="240" w:lineRule="auto"/>
      </w:pPr>
      <w:r>
        <w:separator/>
      </w:r>
    </w:p>
  </w:footnote>
  <w:footnote w:type="continuationSeparator" w:id="0">
    <w:p w14:paraId="3ACFFEE5" w14:textId="77777777" w:rsidR="002C01FF" w:rsidRDefault="002C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790D" w14:textId="77777777" w:rsidR="00755DC7" w:rsidRDefault="00755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9AE5" w14:textId="77777777" w:rsidR="00755DC7" w:rsidRDefault="002C01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u w:val="single"/>
      </w:rPr>
      <w:t>Załącznik nr 3 do Regulaminu – Wzór umowy o dofinansowanie przedsięwzięcia</w:t>
    </w:r>
  </w:p>
  <w:p w14:paraId="709A110A" w14:textId="77777777" w:rsidR="00755DC7" w:rsidRDefault="00755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55DA" w14:textId="77777777" w:rsidR="00755DC7" w:rsidRDefault="00755D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428"/>
    <w:multiLevelType w:val="multilevel"/>
    <w:tmpl w:val="AC98C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AEA3E39"/>
    <w:multiLevelType w:val="multilevel"/>
    <w:tmpl w:val="9F1C7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84FBC"/>
    <w:multiLevelType w:val="multilevel"/>
    <w:tmpl w:val="6C30E5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A509F6"/>
    <w:multiLevelType w:val="multilevel"/>
    <w:tmpl w:val="9D4E4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C7"/>
    <w:rsid w:val="002C01FF"/>
    <w:rsid w:val="006C4552"/>
    <w:rsid w:val="00755DC7"/>
    <w:rsid w:val="007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3962"/>
  <w15:docId w15:val="{B7BA9F02-6B00-4AA2-A6FA-1C2850AC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pl.vpol@veoli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ljASbj4oUwcUWT5zVrTv83QaNw==">CgMxLjAyCGguZ2pkZ3hzOAByITFuTGdZdGhIeElJSlRPNVNXa1dzWE5ITVpwZW83eXlJaQ==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Lejp Bartosz - ADICT</cp:lastModifiedBy>
  <cp:revision>3</cp:revision>
  <dcterms:created xsi:type="dcterms:W3CDTF">2025-02-25T08:05:00Z</dcterms:created>
  <dcterms:modified xsi:type="dcterms:W3CDTF">2025-02-25T08:06:00Z</dcterms:modified>
</cp:coreProperties>
</file>